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0931" w14:textId="77777777" w:rsidR="004D55F5" w:rsidRDefault="004D55F5" w:rsidP="004D55F5">
      <w:pPr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附件2</w:t>
      </w:r>
    </w:p>
    <w:p w14:paraId="6CB05D50" w14:textId="77777777" w:rsidR="004D55F5" w:rsidRDefault="004D55F5" w:rsidP="004D55F5">
      <w:pPr>
        <w:spacing w:line="820" w:lineRule="exact"/>
        <w:jc w:val="center"/>
        <w:rPr>
          <w:rFonts w:ascii="仿宋" w:eastAsia="仿宋" w:hAnsi="仿宋" w:hint="eastAsia"/>
          <w:spacing w:val="-6"/>
          <w:sz w:val="36"/>
          <w:szCs w:val="36"/>
        </w:rPr>
      </w:pPr>
      <w:r>
        <w:rPr>
          <w:rFonts w:ascii="汉仪细圆B5" w:eastAsia="汉仪细圆B5" w:hAnsi="汉仪细圆B5" w:cs="汉仪细圆B5" w:hint="eastAsia"/>
          <w:b/>
          <w:bCs/>
          <w:spacing w:val="-6"/>
          <w:sz w:val="36"/>
          <w:szCs w:val="36"/>
          <w:u w:val="single"/>
        </w:rPr>
        <w:t>×××</w:t>
      </w:r>
      <w:r>
        <w:rPr>
          <w:rFonts w:ascii="宋体" w:eastAsia="宋体" w:hAnsi="宋体" w:cs="宋体" w:hint="eastAsia"/>
          <w:b/>
          <w:bCs/>
          <w:spacing w:val="-6"/>
          <w:sz w:val="36"/>
          <w:szCs w:val="36"/>
        </w:rPr>
        <w:t>（单位）中秋、国庆期间落实中央八项规定精神纠治“四风”监督检查统计表（样）</w:t>
      </w:r>
    </w:p>
    <w:p w14:paraId="44F8AEF6" w14:textId="77777777" w:rsidR="004D55F5" w:rsidRDefault="004D55F5" w:rsidP="004D55F5">
      <w:pPr>
        <w:spacing w:line="820" w:lineRule="exact"/>
        <w:rPr>
          <w:rFonts w:ascii="楷体" w:eastAsia="楷体" w:hAnsi="楷体" w:cs="楷体"/>
          <w:spacing w:val="-11"/>
          <w:sz w:val="30"/>
          <w:szCs w:val="30"/>
        </w:rPr>
      </w:pPr>
      <w:r>
        <w:rPr>
          <w:rFonts w:ascii="楷体" w:eastAsia="楷体" w:hAnsi="楷体" w:cs="楷体" w:hint="eastAsia"/>
          <w:spacing w:val="-11"/>
          <w:sz w:val="30"/>
          <w:szCs w:val="30"/>
        </w:rPr>
        <w:t xml:space="preserve">   </w:t>
      </w:r>
    </w:p>
    <w:tbl>
      <w:tblPr>
        <w:tblW w:w="13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825"/>
        <w:gridCol w:w="900"/>
        <w:gridCol w:w="855"/>
        <w:gridCol w:w="840"/>
        <w:gridCol w:w="825"/>
        <w:gridCol w:w="870"/>
        <w:gridCol w:w="900"/>
        <w:gridCol w:w="630"/>
        <w:gridCol w:w="840"/>
        <w:gridCol w:w="870"/>
        <w:gridCol w:w="810"/>
        <w:gridCol w:w="855"/>
        <w:gridCol w:w="825"/>
        <w:gridCol w:w="930"/>
        <w:gridCol w:w="945"/>
      </w:tblGrid>
      <w:tr w:rsidR="004D55F5" w14:paraId="558F41CD" w14:textId="77777777" w:rsidTr="00610ADD">
        <w:trPr>
          <w:trHeight w:val="1134"/>
        </w:trPr>
        <w:tc>
          <w:tcPr>
            <w:tcW w:w="1088" w:type="dxa"/>
            <w:vMerge w:val="restart"/>
            <w:shd w:val="clear" w:color="auto" w:fill="auto"/>
          </w:tcPr>
          <w:p w14:paraId="135CF899" w14:textId="77777777" w:rsidR="004D55F5" w:rsidRDefault="004D55F5" w:rsidP="00610ADD">
            <w:pPr>
              <w:snapToGrid w:val="0"/>
              <w:rPr>
                <w:rFonts w:ascii="仿宋" w:eastAsia="仿宋" w:hAnsi="仿宋" w:hint="eastAsia"/>
                <w:b/>
                <w:bCs/>
                <w:spacing w:val="-11"/>
                <w:sz w:val="24"/>
                <w:szCs w:val="24"/>
              </w:rPr>
            </w:pPr>
          </w:p>
          <w:p w14:paraId="70B9C844" w14:textId="77777777" w:rsidR="004D55F5" w:rsidRDefault="004D55F5" w:rsidP="00610ADD">
            <w:pPr>
              <w:snapToGrid w:val="0"/>
              <w:rPr>
                <w:rFonts w:ascii="仿宋" w:eastAsia="仿宋" w:hAnsi="仿宋" w:hint="eastAsia"/>
                <w:b/>
                <w:bCs/>
                <w:spacing w:val="-11"/>
                <w:sz w:val="24"/>
                <w:szCs w:val="24"/>
              </w:rPr>
            </w:pPr>
          </w:p>
          <w:p w14:paraId="2244CBDF" w14:textId="77777777" w:rsidR="004D55F5" w:rsidRDefault="004D55F5" w:rsidP="00610ADD">
            <w:pPr>
              <w:snapToGrid w:val="0"/>
              <w:rPr>
                <w:rFonts w:ascii="仿宋" w:eastAsia="仿宋" w:hAnsi="仿宋" w:hint="eastAsia"/>
                <w:b/>
                <w:bCs/>
                <w:spacing w:val="-11"/>
                <w:sz w:val="24"/>
                <w:szCs w:val="24"/>
              </w:rPr>
            </w:pPr>
          </w:p>
          <w:p w14:paraId="444DE488" w14:textId="77777777" w:rsidR="004D55F5" w:rsidRDefault="004D55F5" w:rsidP="00610ADD">
            <w:pPr>
              <w:snapToGrid w:val="0"/>
              <w:rPr>
                <w:rFonts w:ascii="仿宋" w:eastAsia="仿宋" w:hAnsi="仿宋" w:hint="eastAsia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1"/>
                <w:sz w:val="24"/>
                <w:szCs w:val="24"/>
              </w:rPr>
              <w:t>单位</w:t>
            </w:r>
          </w:p>
          <w:p w14:paraId="7B4509EC" w14:textId="77777777" w:rsidR="004D55F5" w:rsidRDefault="004D55F5" w:rsidP="00610ADD">
            <w:pPr>
              <w:snapToGrid w:val="0"/>
              <w:rPr>
                <w:rFonts w:ascii="仿宋" w:eastAsia="仿宋" w:hAnsi="仿宋" w:hint="eastAsia"/>
                <w:b/>
                <w:bCs/>
                <w:spacing w:val="-11"/>
                <w:sz w:val="24"/>
                <w:szCs w:val="24"/>
              </w:rPr>
            </w:pPr>
          </w:p>
          <w:p w14:paraId="229A9EBE" w14:textId="77777777" w:rsidR="004D55F5" w:rsidRDefault="004D55F5" w:rsidP="00610ADD">
            <w:pPr>
              <w:snapToGrid w:val="0"/>
              <w:rPr>
                <w:rFonts w:ascii="仿宋" w:eastAsia="仿宋" w:hAnsi="仿宋" w:hint="eastAsia"/>
                <w:b/>
                <w:bCs/>
                <w:spacing w:val="-28"/>
                <w:sz w:val="24"/>
                <w:szCs w:val="24"/>
              </w:rPr>
            </w:pPr>
          </w:p>
          <w:p w14:paraId="20C8AA2E" w14:textId="77777777" w:rsidR="004D55F5" w:rsidRDefault="004D55F5" w:rsidP="00610ADD">
            <w:pPr>
              <w:snapToGrid w:val="0"/>
              <w:rPr>
                <w:rFonts w:ascii="仿宋" w:eastAsia="仿宋" w:hAnsi="仿宋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28"/>
                <w:sz w:val="24"/>
                <w:szCs w:val="24"/>
              </w:rPr>
              <w:t>单</w:t>
            </w:r>
            <w:r>
              <w:rPr>
                <w:rFonts w:ascii="仿宋" w:eastAsia="仿宋" w:hAnsi="仿宋" w:hint="eastAsia"/>
                <w:b/>
                <w:bCs/>
                <w:spacing w:val="-11"/>
                <w:sz w:val="24"/>
                <w:szCs w:val="24"/>
              </w:rPr>
              <w:t>位</w:t>
            </w:r>
          </w:p>
          <w:p w14:paraId="4D35614E" w14:textId="77777777" w:rsidR="004D55F5" w:rsidRDefault="004D55F5" w:rsidP="00610ADD">
            <w:pPr>
              <w:rPr>
                <w:rFonts w:ascii="仿宋" w:eastAsia="仿宋" w:hAnsi="仿宋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1"/>
                <w:sz w:val="24"/>
                <w:szCs w:val="24"/>
              </w:rPr>
              <w:t>工作</w:t>
            </w:r>
          </w:p>
        </w:tc>
        <w:tc>
          <w:tcPr>
            <w:tcW w:w="2580" w:type="dxa"/>
            <w:gridSpan w:val="3"/>
            <w:shd w:val="clear" w:color="auto" w:fill="auto"/>
          </w:tcPr>
          <w:p w14:paraId="13E2C8D4" w14:textId="77777777" w:rsidR="004D55F5" w:rsidRDefault="004D55F5" w:rsidP="00610ADD">
            <w:pPr>
              <w:rPr>
                <w:rFonts w:ascii="仿宋" w:eastAsia="仿宋" w:hAnsi="仿宋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1"/>
                <w:sz w:val="24"/>
                <w:szCs w:val="24"/>
              </w:rPr>
              <w:t>工作部署情况</w:t>
            </w:r>
          </w:p>
        </w:tc>
        <w:tc>
          <w:tcPr>
            <w:tcW w:w="10140" w:type="dxa"/>
            <w:gridSpan w:val="12"/>
            <w:shd w:val="clear" w:color="auto" w:fill="auto"/>
          </w:tcPr>
          <w:p w14:paraId="7E3F182C" w14:textId="77777777" w:rsidR="004D55F5" w:rsidRDefault="004D55F5" w:rsidP="00610ADD">
            <w:pPr>
              <w:jc w:val="center"/>
              <w:rPr>
                <w:rFonts w:ascii="仿宋" w:eastAsia="仿宋" w:hAnsi="仿宋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1"/>
                <w:sz w:val="24"/>
                <w:szCs w:val="24"/>
              </w:rPr>
              <w:t>工作实施情况</w:t>
            </w:r>
          </w:p>
        </w:tc>
      </w:tr>
      <w:tr w:rsidR="004D55F5" w14:paraId="7DD0DE53" w14:textId="77777777" w:rsidTr="00610ADD">
        <w:tc>
          <w:tcPr>
            <w:tcW w:w="1088" w:type="dxa"/>
            <w:vMerge/>
            <w:shd w:val="clear" w:color="auto" w:fill="auto"/>
          </w:tcPr>
          <w:p w14:paraId="73DC2C03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6091676C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研究部署次数</w:t>
            </w:r>
          </w:p>
        </w:tc>
        <w:tc>
          <w:tcPr>
            <w:tcW w:w="900" w:type="dxa"/>
            <w:shd w:val="clear" w:color="auto" w:fill="auto"/>
          </w:tcPr>
          <w:p w14:paraId="45398FA6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制定方案数</w:t>
            </w:r>
          </w:p>
        </w:tc>
        <w:tc>
          <w:tcPr>
            <w:tcW w:w="855" w:type="dxa"/>
            <w:shd w:val="clear" w:color="auto" w:fill="auto"/>
          </w:tcPr>
          <w:p w14:paraId="4C489EFB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建立检查组数</w:t>
            </w:r>
          </w:p>
        </w:tc>
        <w:tc>
          <w:tcPr>
            <w:tcW w:w="840" w:type="dxa"/>
            <w:shd w:val="clear" w:color="auto" w:fill="auto"/>
          </w:tcPr>
          <w:p w14:paraId="1907EE8F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监督检查次数</w:t>
            </w:r>
          </w:p>
        </w:tc>
        <w:tc>
          <w:tcPr>
            <w:tcW w:w="825" w:type="dxa"/>
            <w:shd w:val="clear" w:color="auto" w:fill="auto"/>
          </w:tcPr>
          <w:p w14:paraId="6057A296" w14:textId="77777777" w:rsidR="004D55F5" w:rsidRDefault="004D55F5" w:rsidP="00610ADD">
            <w:pPr>
              <w:rPr>
                <w:rFonts w:ascii="仿宋" w:eastAsia="仿宋" w:hAnsi="仿宋" w:hint="eastAsia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检查单位个数</w:t>
            </w:r>
          </w:p>
        </w:tc>
        <w:tc>
          <w:tcPr>
            <w:tcW w:w="870" w:type="dxa"/>
            <w:shd w:val="clear" w:color="auto" w:fill="auto"/>
          </w:tcPr>
          <w:p w14:paraId="1D054F01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发现问题数</w:t>
            </w:r>
          </w:p>
        </w:tc>
        <w:tc>
          <w:tcPr>
            <w:tcW w:w="900" w:type="dxa"/>
            <w:shd w:val="clear" w:color="auto" w:fill="auto"/>
          </w:tcPr>
          <w:p w14:paraId="6FB48C29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处置线索数</w:t>
            </w:r>
          </w:p>
        </w:tc>
        <w:tc>
          <w:tcPr>
            <w:tcW w:w="630" w:type="dxa"/>
            <w:shd w:val="clear" w:color="auto" w:fill="auto"/>
          </w:tcPr>
          <w:p w14:paraId="7C7206F0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立案数</w:t>
            </w:r>
          </w:p>
        </w:tc>
        <w:tc>
          <w:tcPr>
            <w:tcW w:w="840" w:type="dxa"/>
            <w:shd w:val="clear" w:color="auto" w:fill="auto"/>
          </w:tcPr>
          <w:p w14:paraId="3D8123BE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党政处分数</w:t>
            </w:r>
          </w:p>
        </w:tc>
        <w:tc>
          <w:tcPr>
            <w:tcW w:w="870" w:type="dxa"/>
            <w:shd w:val="clear" w:color="auto" w:fill="auto"/>
          </w:tcPr>
          <w:p w14:paraId="1E4501EC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组织处理数</w:t>
            </w:r>
          </w:p>
        </w:tc>
        <w:tc>
          <w:tcPr>
            <w:tcW w:w="810" w:type="dxa"/>
            <w:shd w:val="clear" w:color="auto" w:fill="auto"/>
          </w:tcPr>
          <w:p w14:paraId="586782AA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通报曝光数</w:t>
            </w:r>
          </w:p>
        </w:tc>
        <w:tc>
          <w:tcPr>
            <w:tcW w:w="855" w:type="dxa"/>
            <w:shd w:val="clear" w:color="auto" w:fill="auto"/>
          </w:tcPr>
          <w:p w14:paraId="160C9BFC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挽回损失数</w:t>
            </w:r>
          </w:p>
        </w:tc>
        <w:tc>
          <w:tcPr>
            <w:tcW w:w="825" w:type="dxa"/>
            <w:shd w:val="clear" w:color="auto" w:fill="auto"/>
          </w:tcPr>
          <w:p w14:paraId="7CC8DF6B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下发建议书数</w:t>
            </w:r>
          </w:p>
        </w:tc>
        <w:tc>
          <w:tcPr>
            <w:tcW w:w="930" w:type="dxa"/>
            <w:shd w:val="clear" w:color="auto" w:fill="auto"/>
          </w:tcPr>
          <w:p w14:paraId="41301A03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完成整改数</w:t>
            </w:r>
          </w:p>
        </w:tc>
        <w:tc>
          <w:tcPr>
            <w:tcW w:w="945" w:type="dxa"/>
            <w:shd w:val="clear" w:color="auto" w:fill="auto"/>
          </w:tcPr>
          <w:p w14:paraId="6D62AE98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建章立制数</w:t>
            </w:r>
          </w:p>
        </w:tc>
      </w:tr>
      <w:tr w:rsidR="004D55F5" w14:paraId="2BF77909" w14:textId="77777777" w:rsidTr="00610ADD">
        <w:tc>
          <w:tcPr>
            <w:tcW w:w="1088" w:type="dxa"/>
            <w:shd w:val="clear" w:color="auto" w:fill="auto"/>
          </w:tcPr>
          <w:p w14:paraId="50EDFF93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55729A1F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88F6A6F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55" w:type="dxa"/>
            <w:shd w:val="clear" w:color="auto" w:fill="auto"/>
          </w:tcPr>
          <w:p w14:paraId="20F2EFA1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14:paraId="22DFBC05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7C3CDF0F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auto"/>
          </w:tcPr>
          <w:p w14:paraId="46463B15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0F557F8E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14:paraId="5E0B25C7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14:paraId="6CB53029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auto"/>
          </w:tcPr>
          <w:p w14:paraId="7E05922C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14:paraId="36C596CC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55" w:type="dxa"/>
            <w:shd w:val="clear" w:color="auto" w:fill="auto"/>
          </w:tcPr>
          <w:p w14:paraId="5536F0D7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37C2550D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930" w:type="dxa"/>
            <w:shd w:val="clear" w:color="auto" w:fill="auto"/>
          </w:tcPr>
          <w:p w14:paraId="3545B19C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4DBB7800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</w:p>
        </w:tc>
      </w:tr>
      <w:tr w:rsidR="004D55F5" w14:paraId="74913AFC" w14:textId="77777777" w:rsidTr="00610ADD">
        <w:tc>
          <w:tcPr>
            <w:tcW w:w="1088" w:type="dxa"/>
            <w:shd w:val="clear" w:color="auto" w:fill="auto"/>
          </w:tcPr>
          <w:p w14:paraId="4FEB0A5D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06F95F31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27C58044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55" w:type="dxa"/>
            <w:shd w:val="clear" w:color="auto" w:fill="auto"/>
          </w:tcPr>
          <w:p w14:paraId="5ED683A6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14:paraId="66855410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23F6E512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auto"/>
          </w:tcPr>
          <w:p w14:paraId="51BEB5A9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1C4BF13C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14:paraId="2872404C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14:paraId="4219719C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auto"/>
          </w:tcPr>
          <w:p w14:paraId="65284AE1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14:paraId="55CD9871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55" w:type="dxa"/>
            <w:shd w:val="clear" w:color="auto" w:fill="auto"/>
          </w:tcPr>
          <w:p w14:paraId="4B5E06CF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71381248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930" w:type="dxa"/>
            <w:shd w:val="clear" w:color="auto" w:fill="auto"/>
          </w:tcPr>
          <w:p w14:paraId="0F224141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302E2013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</w:p>
        </w:tc>
      </w:tr>
      <w:tr w:rsidR="004D55F5" w14:paraId="583FCF98" w14:textId="77777777" w:rsidTr="00610ADD">
        <w:tc>
          <w:tcPr>
            <w:tcW w:w="1088" w:type="dxa"/>
            <w:shd w:val="clear" w:color="auto" w:fill="auto"/>
          </w:tcPr>
          <w:p w14:paraId="0290DDB2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0A95AACB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2AC5D8E9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55" w:type="dxa"/>
            <w:shd w:val="clear" w:color="auto" w:fill="auto"/>
          </w:tcPr>
          <w:p w14:paraId="031F1EBB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14:paraId="5BEAAA16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548BEE64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auto"/>
          </w:tcPr>
          <w:p w14:paraId="174543B4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57430DE8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14:paraId="42795BFE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14:paraId="44CAE987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auto"/>
          </w:tcPr>
          <w:p w14:paraId="376DBA1C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14:paraId="07898464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55" w:type="dxa"/>
            <w:shd w:val="clear" w:color="auto" w:fill="auto"/>
          </w:tcPr>
          <w:p w14:paraId="41A896FE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7BB55D9F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930" w:type="dxa"/>
            <w:shd w:val="clear" w:color="auto" w:fill="auto"/>
          </w:tcPr>
          <w:p w14:paraId="77D5844F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5541CC19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</w:p>
        </w:tc>
      </w:tr>
      <w:tr w:rsidR="004D55F5" w14:paraId="4053E9BE" w14:textId="77777777" w:rsidTr="00610ADD">
        <w:tc>
          <w:tcPr>
            <w:tcW w:w="1088" w:type="dxa"/>
            <w:shd w:val="clear" w:color="auto" w:fill="auto"/>
          </w:tcPr>
          <w:p w14:paraId="230BE55E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1A6B1740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1967AC66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55" w:type="dxa"/>
            <w:shd w:val="clear" w:color="auto" w:fill="auto"/>
          </w:tcPr>
          <w:p w14:paraId="394D76BC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14:paraId="6BD0CE2E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4482AA47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auto"/>
          </w:tcPr>
          <w:p w14:paraId="63CB5177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0A011CBF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auto"/>
          </w:tcPr>
          <w:p w14:paraId="67B88F0B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40" w:type="dxa"/>
            <w:shd w:val="clear" w:color="auto" w:fill="auto"/>
          </w:tcPr>
          <w:p w14:paraId="2E549A06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auto"/>
          </w:tcPr>
          <w:p w14:paraId="7EA5A9C6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10" w:type="dxa"/>
            <w:shd w:val="clear" w:color="auto" w:fill="auto"/>
          </w:tcPr>
          <w:p w14:paraId="346F09B7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55" w:type="dxa"/>
            <w:shd w:val="clear" w:color="auto" w:fill="auto"/>
          </w:tcPr>
          <w:p w14:paraId="22D483D4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825" w:type="dxa"/>
            <w:shd w:val="clear" w:color="auto" w:fill="auto"/>
          </w:tcPr>
          <w:p w14:paraId="4DD22765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930" w:type="dxa"/>
            <w:shd w:val="clear" w:color="auto" w:fill="auto"/>
          </w:tcPr>
          <w:p w14:paraId="123E1D32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73F2AFEC" w14:textId="77777777" w:rsidR="004D55F5" w:rsidRDefault="004D55F5" w:rsidP="00610ADD">
            <w:pPr>
              <w:rPr>
                <w:rFonts w:ascii="仿宋" w:eastAsia="仿宋" w:hAnsi="仿宋"/>
                <w:spacing w:val="-23"/>
                <w:sz w:val="24"/>
                <w:szCs w:val="24"/>
              </w:rPr>
            </w:pPr>
          </w:p>
        </w:tc>
      </w:tr>
      <w:tr w:rsidR="004D55F5" w14:paraId="7FF6D752" w14:textId="77777777" w:rsidTr="00610ADD">
        <w:tc>
          <w:tcPr>
            <w:tcW w:w="1088" w:type="dxa"/>
            <w:shd w:val="clear" w:color="auto" w:fill="auto"/>
          </w:tcPr>
          <w:p w14:paraId="6E3B0559" w14:textId="77777777" w:rsidR="004D55F5" w:rsidRDefault="004D55F5" w:rsidP="00610ADD">
            <w:pPr>
              <w:snapToGrid w:val="0"/>
              <w:rPr>
                <w:rFonts w:ascii="仿宋" w:eastAsia="仿宋" w:hAnsi="仿宋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1"/>
                <w:sz w:val="24"/>
                <w:szCs w:val="24"/>
              </w:rPr>
              <w:t>说明</w:t>
            </w:r>
          </w:p>
          <w:p w14:paraId="694913AD" w14:textId="77777777" w:rsidR="004D55F5" w:rsidRDefault="004D55F5" w:rsidP="00610ADD">
            <w:pPr>
              <w:rPr>
                <w:rFonts w:ascii="仿宋" w:eastAsia="仿宋" w:hAnsi="仿宋"/>
                <w:spacing w:val="-11"/>
                <w:sz w:val="36"/>
                <w:szCs w:val="36"/>
              </w:rPr>
            </w:pPr>
          </w:p>
        </w:tc>
        <w:tc>
          <w:tcPr>
            <w:tcW w:w="12720" w:type="dxa"/>
            <w:gridSpan w:val="15"/>
            <w:shd w:val="clear" w:color="auto" w:fill="auto"/>
          </w:tcPr>
          <w:p w14:paraId="3384C6DD" w14:textId="77777777" w:rsidR="004D55F5" w:rsidRDefault="004D55F5" w:rsidP="00610ADD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仿宋" w:eastAsia="仿宋" w:hAnsi="仿宋" w:hint="eastAsia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本表只统计发生在中秋、国庆（2022年9月9日至2022年10月7日）检查中发现的违反中央八项规定及其实施细则精神的问题；</w:t>
            </w:r>
          </w:p>
          <w:p w14:paraId="07CDDF29" w14:textId="77777777" w:rsidR="004D55F5" w:rsidRDefault="004D55F5" w:rsidP="00610ADD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仿宋" w:eastAsia="仿宋" w:hAnsi="仿宋"/>
                <w:spacing w:val="-2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3"/>
                <w:sz w:val="24"/>
                <w:szCs w:val="24"/>
              </w:rPr>
              <w:t>各项数据只统计本级纪检监察机构相关工作数据。</w:t>
            </w:r>
          </w:p>
        </w:tc>
      </w:tr>
    </w:tbl>
    <w:p w14:paraId="5958A2CC" w14:textId="77777777" w:rsidR="00F228F5" w:rsidRPr="004D55F5" w:rsidRDefault="00F228F5"/>
    <w:sectPr w:rsidR="00F228F5" w:rsidRPr="004D55F5" w:rsidSect="004D55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0CE8" w14:textId="77777777" w:rsidR="00D32D23" w:rsidRDefault="00D32D23" w:rsidP="004D55F5">
      <w:r>
        <w:separator/>
      </w:r>
    </w:p>
  </w:endnote>
  <w:endnote w:type="continuationSeparator" w:id="0">
    <w:p w14:paraId="29D82D13" w14:textId="77777777" w:rsidR="00D32D23" w:rsidRDefault="00D32D23" w:rsidP="004D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细圆B5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42EA" w14:textId="77777777" w:rsidR="00D32D23" w:rsidRDefault="00D32D23" w:rsidP="004D55F5">
      <w:r>
        <w:separator/>
      </w:r>
    </w:p>
  </w:footnote>
  <w:footnote w:type="continuationSeparator" w:id="0">
    <w:p w14:paraId="0C59CB36" w14:textId="77777777" w:rsidR="00D32D23" w:rsidRDefault="00D32D23" w:rsidP="004D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7F61D3"/>
    <w:multiLevelType w:val="singleLevel"/>
    <w:tmpl w:val="9E7F61D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00128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626A"/>
    <w:rsid w:val="004D55F5"/>
    <w:rsid w:val="0069626A"/>
    <w:rsid w:val="00D32D23"/>
    <w:rsid w:val="00F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7308C"/>
  <w15:chartTrackingRefBased/>
  <w15:docId w15:val="{82597816-C2D9-4AB8-B05E-69C3D667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5F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55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5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萌</dc:creator>
  <cp:keywords/>
  <dc:description/>
  <cp:lastModifiedBy>蔡 萌</cp:lastModifiedBy>
  <cp:revision>2</cp:revision>
  <dcterms:created xsi:type="dcterms:W3CDTF">2022-09-09T08:14:00Z</dcterms:created>
  <dcterms:modified xsi:type="dcterms:W3CDTF">2022-09-09T08:15:00Z</dcterms:modified>
</cp:coreProperties>
</file>